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941" w:rsidRDefault="00B84FD2" w:rsidP="008B6A02">
      <w:r>
        <w:rPr>
          <w:noProof/>
        </w:rPr>
        <w:drawing>
          <wp:inline distT="0" distB="0" distL="0" distR="0">
            <wp:extent cx="5759450" cy="767715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D2" w:rsidRDefault="00B84FD2" w:rsidP="008B6A02"/>
    <w:p w:rsidR="00B84FD2" w:rsidRDefault="00B84FD2" w:rsidP="008B6A02"/>
    <w:p w:rsidR="00B84FD2" w:rsidRDefault="00B84FD2" w:rsidP="008B6A02"/>
    <w:p w:rsidR="00B84FD2" w:rsidRDefault="00B84FD2" w:rsidP="008B6A02"/>
    <w:p w:rsidR="00B84FD2" w:rsidRDefault="00B84FD2" w:rsidP="008B6A02"/>
    <w:p w:rsidR="00B84FD2" w:rsidRDefault="00B84FD2" w:rsidP="008B6A02">
      <w:r>
        <w:rPr>
          <w:noProof/>
        </w:rPr>
        <w:lastRenderedPageBreak/>
        <w:drawing>
          <wp:inline distT="0" distB="0" distL="0" distR="0">
            <wp:extent cx="5759450" cy="767905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4FD2" w:rsidRDefault="00B84FD2" w:rsidP="00B84FD2"/>
    <w:p w:rsidR="00B84FD2" w:rsidRDefault="00B84FD2" w:rsidP="00B84FD2">
      <w:pPr>
        <w:jc w:val="right"/>
      </w:pPr>
    </w:p>
    <w:p w:rsidR="00B84FD2" w:rsidRDefault="00B84FD2" w:rsidP="00B84FD2">
      <w:pPr>
        <w:jc w:val="right"/>
      </w:pPr>
    </w:p>
    <w:p w:rsidR="00B84FD2" w:rsidRDefault="00B84FD2" w:rsidP="00B84FD2">
      <w:pPr>
        <w:jc w:val="right"/>
      </w:pPr>
    </w:p>
    <w:p w:rsidR="00B84FD2" w:rsidRDefault="00B84FD2" w:rsidP="00B84FD2">
      <w:pPr>
        <w:jc w:val="right"/>
      </w:pPr>
    </w:p>
    <w:p w:rsidR="00B84FD2" w:rsidRDefault="00B84FD2" w:rsidP="00B84FD2">
      <w:pPr>
        <w:jc w:val="right"/>
      </w:pPr>
    </w:p>
    <w:p w:rsidR="00B84FD2" w:rsidRPr="00B84FD2" w:rsidRDefault="00B84FD2" w:rsidP="00B84FD2">
      <w:pPr>
        <w:jc w:val="right"/>
      </w:pPr>
    </w:p>
    <w:sectPr w:rsidR="00B84FD2" w:rsidRPr="00B84FD2" w:rsidSect="00DE4357">
      <w:headerReference w:type="default" r:id="rId9"/>
      <w:pgSz w:w="11906" w:h="16838"/>
      <w:pgMar w:top="1418" w:right="1418" w:bottom="1418" w:left="1418" w:header="709" w:footer="7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4FD2" w:rsidRDefault="00B84FD2" w:rsidP="00BC5ACD">
      <w:r>
        <w:separator/>
      </w:r>
    </w:p>
  </w:endnote>
  <w:endnote w:type="continuationSeparator" w:id="0">
    <w:p w:rsidR="00B84FD2" w:rsidRDefault="00B84FD2" w:rsidP="00BC5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PFFZFC+Corbel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4FD2" w:rsidRDefault="00B84FD2" w:rsidP="00BC5ACD">
      <w:r>
        <w:separator/>
      </w:r>
    </w:p>
  </w:footnote>
  <w:footnote w:type="continuationSeparator" w:id="0">
    <w:p w:rsidR="00B84FD2" w:rsidRDefault="00B84FD2" w:rsidP="00BC5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7679" w:rsidRDefault="00FC7679" w:rsidP="00BC5ACD">
    <w:pPr>
      <w:pStyle w:val="Sidhuvud"/>
    </w:pPr>
  </w:p>
  <w:p w:rsidR="00FC7679" w:rsidRDefault="00FC7679" w:rsidP="00BC5ACD">
    <w:pPr>
      <w:pStyle w:val="Sidhuvud"/>
    </w:pPr>
  </w:p>
  <w:p w:rsidR="00FC7679" w:rsidRDefault="00FC7679" w:rsidP="00BC5ACD">
    <w:pPr>
      <w:pStyle w:val="Sidhuvud"/>
    </w:pPr>
  </w:p>
  <w:p w:rsidR="004E2A65" w:rsidRDefault="004E2A65" w:rsidP="00BC5ACD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FD2"/>
    <w:rsid w:val="000253B3"/>
    <w:rsid w:val="00055F48"/>
    <w:rsid w:val="00153B2D"/>
    <w:rsid w:val="00181DAA"/>
    <w:rsid w:val="001D464F"/>
    <w:rsid w:val="00225073"/>
    <w:rsid w:val="0027384B"/>
    <w:rsid w:val="002E2E60"/>
    <w:rsid w:val="002F0663"/>
    <w:rsid w:val="003D00E8"/>
    <w:rsid w:val="004111AE"/>
    <w:rsid w:val="00424586"/>
    <w:rsid w:val="0048389A"/>
    <w:rsid w:val="0048735C"/>
    <w:rsid w:val="004E2A65"/>
    <w:rsid w:val="00545C61"/>
    <w:rsid w:val="00567FA9"/>
    <w:rsid w:val="00570BEB"/>
    <w:rsid w:val="005930E4"/>
    <w:rsid w:val="005D2BD2"/>
    <w:rsid w:val="005E2D2F"/>
    <w:rsid w:val="005E76F7"/>
    <w:rsid w:val="005F0089"/>
    <w:rsid w:val="006137A6"/>
    <w:rsid w:val="0065349C"/>
    <w:rsid w:val="0065775C"/>
    <w:rsid w:val="0072608B"/>
    <w:rsid w:val="007E7014"/>
    <w:rsid w:val="0081274D"/>
    <w:rsid w:val="008218F0"/>
    <w:rsid w:val="008306FE"/>
    <w:rsid w:val="0085308A"/>
    <w:rsid w:val="008751B5"/>
    <w:rsid w:val="0089668B"/>
    <w:rsid w:val="008B6131"/>
    <w:rsid w:val="008B6A02"/>
    <w:rsid w:val="008C68A7"/>
    <w:rsid w:val="008D16D5"/>
    <w:rsid w:val="00905C90"/>
    <w:rsid w:val="009363EC"/>
    <w:rsid w:val="009D4B8B"/>
    <w:rsid w:val="00A3217E"/>
    <w:rsid w:val="00A43B4B"/>
    <w:rsid w:val="00A7265F"/>
    <w:rsid w:val="00AA75E9"/>
    <w:rsid w:val="00AB06AC"/>
    <w:rsid w:val="00B05F7C"/>
    <w:rsid w:val="00B67600"/>
    <w:rsid w:val="00B84FD2"/>
    <w:rsid w:val="00BC5ACD"/>
    <w:rsid w:val="00BD69E9"/>
    <w:rsid w:val="00CC51FB"/>
    <w:rsid w:val="00D63A85"/>
    <w:rsid w:val="00DA0215"/>
    <w:rsid w:val="00DA72A4"/>
    <w:rsid w:val="00DB4941"/>
    <w:rsid w:val="00DB66F6"/>
    <w:rsid w:val="00DE4357"/>
    <w:rsid w:val="00DF02FA"/>
    <w:rsid w:val="00E059B9"/>
    <w:rsid w:val="00E2328D"/>
    <w:rsid w:val="00E55FE5"/>
    <w:rsid w:val="00E664B3"/>
    <w:rsid w:val="00E878B4"/>
    <w:rsid w:val="00EF6DB7"/>
    <w:rsid w:val="00F87AF4"/>
    <w:rsid w:val="00FA50E5"/>
    <w:rsid w:val="00FC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8D0D3A"/>
  <w15:chartTrackingRefBased/>
  <w15:docId w15:val="{385BEA4C-B2B1-4AD9-9BF1-9EAD36C48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5349C"/>
    <w:pPr>
      <w:spacing w:after="0" w:line="300" w:lineRule="atLeast"/>
    </w:pPr>
    <w:rPr>
      <w:rFonts w:ascii="Garamond" w:hAnsi="Garamond"/>
      <w14:numForm w14:val="lining"/>
    </w:rPr>
  </w:style>
  <w:style w:type="paragraph" w:styleId="Rubrik1">
    <w:name w:val="heading 1"/>
    <w:basedOn w:val="Normal"/>
    <w:next w:val="Normal"/>
    <w:link w:val="Rubrik1Char"/>
    <w:uiPriority w:val="9"/>
    <w:qFormat/>
    <w:rsid w:val="008B6A02"/>
    <w:pPr>
      <w:keepNext/>
      <w:keepLines/>
      <w:spacing w:after="567" w:line="520" w:lineRule="exact"/>
      <w:outlineLvl w:val="0"/>
    </w:pPr>
    <w:rPr>
      <w:rFonts w:ascii="Corbel" w:eastAsiaTheme="majorEastAsia" w:hAnsi="Corbel" w:cstheme="majorBidi"/>
      <w:b/>
      <w:color w:val="000000" w:themeColor="text1"/>
      <w:sz w:val="36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8B6A02"/>
    <w:pPr>
      <w:keepNext/>
      <w:keepLines/>
      <w:spacing w:before="227" w:after="57" w:line="320" w:lineRule="exact"/>
      <w:outlineLvl w:val="1"/>
    </w:pPr>
    <w:rPr>
      <w:rFonts w:ascii="Corbel" w:eastAsiaTheme="majorEastAsia" w:hAnsi="Corbel" w:cstheme="majorBidi"/>
      <w:b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8B6A02"/>
    <w:pPr>
      <w:keepNext/>
      <w:keepLines/>
      <w:spacing w:before="227" w:after="57"/>
      <w:outlineLvl w:val="2"/>
    </w:pPr>
    <w:rPr>
      <w:rFonts w:ascii="Corbel" w:eastAsiaTheme="majorEastAsia" w:hAnsi="Corbel" w:cstheme="majorBidi"/>
      <w:b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A0215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A0215"/>
  </w:style>
  <w:style w:type="paragraph" w:styleId="Sidfot">
    <w:name w:val="footer"/>
    <w:basedOn w:val="Normal"/>
    <w:link w:val="SidfotChar"/>
    <w:uiPriority w:val="99"/>
    <w:unhideWhenUsed/>
    <w:rsid w:val="00BC5ACD"/>
    <w:pPr>
      <w:tabs>
        <w:tab w:val="left" w:pos="1276"/>
        <w:tab w:val="left" w:pos="2410"/>
        <w:tab w:val="left" w:pos="3969"/>
        <w:tab w:val="left" w:pos="4962"/>
        <w:tab w:val="left" w:pos="8080"/>
      </w:tabs>
      <w:spacing w:line="240" w:lineRule="auto"/>
      <w:ind w:left="-709" w:right="-283"/>
    </w:pPr>
    <w:rPr>
      <w:sz w:val="14"/>
    </w:rPr>
  </w:style>
  <w:style w:type="character" w:customStyle="1" w:styleId="SidfotChar">
    <w:name w:val="Sidfot Char"/>
    <w:basedOn w:val="Standardstycketeckensnitt"/>
    <w:link w:val="Sidfot"/>
    <w:uiPriority w:val="99"/>
    <w:rsid w:val="00BC5ACD"/>
    <w:rPr>
      <w:rFonts w:ascii="Corbel" w:hAnsi="Corbel"/>
      <w:sz w:val="14"/>
      <w:lang w:val="en-US"/>
    </w:rPr>
  </w:style>
  <w:style w:type="character" w:styleId="Hyperlnk">
    <w:name w:val="Hyperlink"/>
    <w:basedOn w:val="Standardstycketeckensnitt"/>
    <w:uiPriority w:val="99"/>
    <w:unhideWhenUsed/>
    <w:rsid w:val="00DA0215"/>
    <w:rPr>
      <w:color w:val="6E368C" w:themeColor="hyperlink"/>
      <w:u w:val="single"/>
    </w:rPr>
  </w:style>
  <w:style w:type="paragraph" w:customStyle="1" w:styleId="Default">
    <w:name w:val="Default"/>
    <w:rsid w:val="009363EC"/>
    <w:pPr>
      <w:autoSpaceDE w:val="0"/>
      <w:autoSpaceDN w:val="0"/>
      <w:adjustRightInd w:val="0"/>
      <w:spacing w:after="0" w:line="240" w:lineRule="auto"/>
    </w:pPr>
    <w:rPr>
      <w:rFonts w:ascii="PFFZFC+Corbel-Bold" w:hAnsi="PFFZFC+Corbel-Bold" w:cs="PFFZFC+Corbel-Bold"/>
      <w:color w:val="000000"/>
      <w:sz w:val="24"/>
      <w:szCs w:val="24"/>
    </w:rPr>
  </w:style>
  <w:style w:type="character" w:customStyle="1" w:styleId="Rubrik1Char">
    <w:name w:val="Rubrik 1 Char"/>
    <w:basedOn w:val="Standardstycketeckensnitt"/>
    <w:link w:val="Rubrik1"/>
    <w:uiPriority w:val="9"/>
    <w:rsid w:val="008B6A02"/>
    <w:rPr>
      <w:rFonts w:ascii="Corbel" w:eastAsiaTheme="majorEastAsia" w:hAnsi="Corbel" w:cstheme="majorBidi"/>
      <w:b/>
      <w:color w:val="000000" w:themeColor="text1"/>
      <w:sz w:val="36"/>
      <w:szCs w:val="32"/>
      <w:lang w:val="en-US"/>
    </w:rPr>
  </w:style>
  <w:style w:type="character" w:customStyle="1" w:styleId="Rubrik2Char">
    <w:name w:val="Rubrik 2 Char"/>
    <w:basedOn w:val="Standardstycketeckensnitt"/>
    <w:link w:val="Rubrik2"/>
    <w:uiPriority w:val="9"/>
    <w:rsid w:val="008B6A02"/>
    <w:rPr>
      <w:rFonts w:ascii="Corbel" w:eastAsiaTheme="majorEastAsia" w:hAnsi="Corbel" w:cstheme="majorBidi"/>
      <w:b/>
      <w:sz w:val="28"/>
      <w:szCs w:val="26"/>
      <w:lang w:val="en-US"/>
    </w:rPr>
  </w:style>
  <w:style w:type="paragraph" w:styleId="Underrubrik">
    <w:name w:val="Subtitle"/>
    <w:basedOn w:val="Normal"/>
    <w:next w:val="Normal"/>
    <w:link w:val="UnderrubrikChar"/>
    <w:uiPriority w:val="11"/>
    <w:rsid w:val="00E059B9"/>
    <w:pPr>
      <w:numPr>
        <w:ilvl w:val="1"/>
      </w:numPr>
      <w:spacing w:line="320" w:lineRule="exact"/>
    </w:pPr>
    <w:rPr>
      <w:rFonts w:eastAsiaTheme="minorEastAsia"/>
      <w:color w:val="000000" w:themeColor="text1"/>
      <w:sz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059B9"/>
    <w:rPr>
      <w:rFonts w:ascii="Corbel" w:eastAsiaTheme="minorEastAsia" w:hAnsi="Corbel"/>
      <w:color w:val="000000" w:themeColor="text1"/>
      <w:sz w:val="24"/>
    </w:rPr>
  </w:style>
  <w:style w:type="character" w:customStyle="1" w:styleId="Rubrik3Char">
    <w:name w:val="Rubrik 3 Char"/>
    <w:basedOn w:val="Standardstycketeckensnitt"/>
    <w:link w:val="Rubrik3"/>
    <w:uiPriority w:val="9"/>
    <w:rsid w:val="008B6A02"/>
    <w:rPr>
      <w:rFonts w:ascii="Corbel" w:eastAsiaTheme="majorEastAsia" w:hAnsi="Corbel" w:cstheme="majorBidi"/>
      <w:b/>
      <w:sz w:val="24"/>
      <w:szCs w:val="24"/>
      <w:lang w:val="en-US"/>
    </w:rPr>
  </w:style>
  <w:style w:type="paragraph" w:styleId="Innehllsfrteckningsrubrik">
    <w:name w:val="TOC Heading"/>
    <w:basedOn w:val="Rubrik1"/>
    <w:next w:val="Normal"/>
    <w:uiPriority w:val="39"/>
    <w:unhideWhenUsed/>
    <w:rsid w:val="00424586"/>
    <w:pPr>
      <w:spacing w:before="240" w:after="0" w:line="259" w:lineRule="auto"/>
      <w:outlineLvl w:val="9"/>
    </w:pPr>
    <w:rPr>
      <w:rFonts w:asciiTheme="majorHAnsi" w:hAnsiTheme="majorHAnsi"/>
      <w:b w:val="0"/>
      <w:color w:val="007BA9" w:themeColor="accent1" w:themeShade="BF"/>
      <w:sz w:val="32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424586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424586"/>
    <w:pPr>
      <w:spacing w:after="100"/>
      <w:ind w:left="200"/>
    </w:pPr>
  </w:style>
  <w:style w:type="paragraph" w:styleId="Innehll3">
    <w:name w:val="toc 3"/>
    <w:basedOn w:val="Normal"/>
    <w:next w:val="Normal"/>
    <w:autoRedefine/>
    <w:uiPriority w:val="39"/>
    <w:unhideWhenUsed/>
    <w:rsid w:val="00424586"/>
    <w:pPr>
      <w:spacing w:after="100"/>
      <w:ind w:left="400"/>
    </w:pPr>
  </w:style>
  <w:style w:type="character" w:styleId="Olstomnmnande">
    <w:name w:val="Unresolved Mention"/>
    <w:basedOn w:val="Standardstycketeckensnitt"/>
    <w:uiPriority w:val="99"/>
    <w:semiHidden/>
    <w:unhideWhenUsed/>
    <w:rsid w:val="008966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Region Blekinge">
      <a:dk1>
        <a:sysClr val="windowText" lastClr="000000"/>
      </a:dk1>
      <a:lt1>
        <a:sysClr val="window" lastClr="FFFFFF"/>
      </a:lt1>
      <a:dk2>
        <a:srgbClr val="003D7C"/>
      </a:dk2>
      <a:lt2>
        <a:srgbClr val="FFFFFF"/>
      </a:lt2>
      <a:accent1>
        <a:srgbClr val="00A6E2"/>
      </a:accent1>
      <a:accent2>
        <a:srgbClr val="003D7C"/>
      </a:accent2>
      <a:accent3>
        <a:srgbClr val="98C21D"/>
      </a:accent3>
      <a:accent4>
        <a:srgbClr val="2D934F"/>
      </a:accent4>
      <a:accent5>
        <a:srgbClr val="D7007F"/>
      </a:accent5>
      <a:accent6>
        <a:srgbClr val="F18700"/>
      </a:accent6>
      <a:hlink>
        <a:srgbClr val="6E368C"/>
      </a:hlink>
      <a:folHlink>
        <a:srgbClr val="E3183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FDB53-DCA1-4EA7-8BB8-C9AFBC365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Johansson, Marie</dc:creator>
  <cp:keywords/>
  <dc:description/>
  <cp:lastModifiedBy>Johansson, Marie</cp:lastModifiedBy>
  <cp:revision>1</cp:revision>
  <dcterms:created xsi:type="dcterms:W3CDTF">2020-05-13T14:46:00Z</dcterms:created>
  <dcterms:modified xsi:type="dcterms:W3CDTF">2020-05-13T14:52:00Z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bac6341-7359-42b1-877b-46cac6ea067b_Enabled">
    <vt:lpwstr>True</vt:lpwstr>
  </property>
  <property fmtid="{D5CDD505-2E9C-101B-9397-08002B2CF9AE}" pid="3" name="MSIP_Label_fbac6341-7359-42b1-877b-46cac6ea067b_SiteId">
    <vt:lpwstr>b864d79d-1d58-48a3-b396-10684dbf5445</vt:lpwstr>
  </property>
  <property fmtid="{D5CDD505-2E9C-101B-9397-08002B2CF9AE}" pid="4" name="MSIP_Label_fbac6341-7359-42b1-877b-46cac6ea067b_Owner">
    <vt:lpwstr>marie-c.johansson@regionblekinge.se</vt:lpwstr>
  </property>
  <property fmtid="{D5CDD505-2E9C-101B-9397-08002B2CF9AE}" pid="5" name="MSIP_Label_fbac6341-7359-42b1-877b-46cac6ea067b_SetDate">
    <vt:lpwstr>2020-05-13T14:51:50.1642400Z</vt:lpwstr>
  </property>
  <property fmtid="{D5CDD505-2E9C-101B-9397-08002B2CF9AE}" pid="6" name="MSIP_Label_fbac6341-7359-42b1-877b-46cac6ea067b_Name">
    <vt:lpwstr>Intern</vt:lpwstr>
  </property>
  <property fmtid="{D5CDD505-2E9C-101B-9397-08002B2CF9AE}" pid="7" name="MSIP_Label_fbac6341-7359-42b1-877b-46cac6ea067b_Application">
    <vt:lpwstr>Microsoft Azure Information Protection</vt:lpwstr>
  </property>
  <property fmtid="{D5CDD505-2E9C-101B-9397-08002B2CF9AE}" pid="8" name="MSIP_Label_fbac6341-7359-42b1-877b-46cac6ea067b_ActionId">
    <vt:lpwstr>34a0805d-a261-43e5-82a9-e02fe94bde17</vt:lpwstr>
  </property>
  <property fmtid="{D5CDD505-2E9C-101B-9397-08002B2CF9AE}" pid="9" name="MSIP_Label_fbac6341-7359-42b1-877b-46cac6ea067b_Extended_MSFT_Method">
    <vt:lpwstr>Automatic</vt:lpwstr>
  </property>
  <property fmtid="{D5CDD505-2E9C-101B-9397-08002B2CF9AE}" pid="10" name="Sensitivity">
    <vt:lpwstr>Intern</vt:lpwstr>
  </property>
</Properties>
</file>